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DDE" w:rsidRDefault="00B01DDE" w:rsidP="00560DBB">
      <w:pPr>
        <w:spacing w:line="240" w:lineRule="auto"/>
      </w:pPr>
    </w:p>
    <w:p w:rsidR="00B01DDE" w:rsidRDefault="00945733" w:rsidP="00292BF4">
      <w:pPr>
        <w:pStyle w:val="TitlePageTitle"/>
        <w:spacing w:before="120"/>
        <w:jc w:val="center"/>
        <w:rPr>
          <w:b/>
          <w:i/>
          <w:color w:val="77B559"/>
          <w:sz w:val="72"/>
          <w:szCs w:val="72"/>
        </w:rPr>
      </w:pPr>
      <w:r>
        <w:rPr>
          <w:color w:val="77B559"/>
          <w:sz w:val="72"/>
          <w:szCs w:val="72"/>
        </w:rPr>
        <w:t>Explore</w:t>
      </w:r>
      <w:r w:rsidR="0026398E" w:rsidRPr="00DE635E">
        <w:rPr>
          <w:color w:val="77B559"/>
          <w:sz w:val="72"/>
          <w:szCs w:val="72"/>
        </w:rPr>
        <w:t xml:space="preserve"> a Preserved Mayan Village</w:t>
      </w:r>
      <w:r w:rsidR="00DE635E">
        <w:rPr>
          <w:color w:val="77B559"/>
          <w:sz w:val="72"/>
          <w:szCs w:val="72"/>
        </w:rPr>
        <w:t>:</w:t>
      </w:r>
      <w:r w:rsidR="0026398E" w:rsidRPr="00DE635E">
        <w:rPr>
          <w:color w:val="77B559"/>
          <w:sz w:val="72"/>
          <w:szCs w:val="72"/>
        </w:rPr>
        <w:t xml:space="preserve"> </w:t>
      </w:r>
      <w:r w:rsidR="00DE635E">
        <w:rPr>
          <w:color w:val="77B559"/>
          <w:sz w:val="72"/>
          <w:szCs w:val="72"/>
        </w:rPr>
        <w:t xml:space="preserve"> </w:t>
      </w:r>
      <w:r w:rsidR="00043B7C" w:rsidRPr="00DE635E">
        <w:rPr>
          <w:rFonts w:asciiTheme="majorHAnsi" w:hAnsiTheme="majorHAnsi"/>
          <w:b/>
          <w:i/>
          <w:color w:val="77B559"/>
          <w:sz w:val="72"/>
          <w:szCs w:val="72"/>
        </w:rPr>
        <w:t xml:space="preserve">Joya de </w:t>
      </w:r>
      <w:r w:rsidR="00043B7C" w:rsidRPr="00DE635E">
        <w:rPr>
          <w:b/>
          <w:i/>
          <w:color w:val="77B559"/>
          <w:sz w:val="72"/>
          <w:szCs w:val="72"/>
        </w:rPr>
        <w:t>Cer</w:t>
      </w:r>
      <w:r w:rsidR="00043B7C" w:rsidRPr="00DE635E">
        <w:rPr>
          <w:rFonts w:cs="Arial"/>
          <w:b/>
          <w:i/>
          <w:color w:val="77B559"/>
          <w:sz w:val="72"/>
          <w:szCs w:val="72"/>
        </w:rPr>
        <w:t>é</w:t>
      </w:r>
      <w:r w:rsidR="00043B7C" w:rsidRPr="00DE635E">
        <w:rPr>
          <w:b/>
          <w:i/>
          <w:color w:val="77B559"/>
          <w:sz w:val="72"/>
          <w:szCs w:val="72"/>
        </w:rPr>
        <w:t>n</w:t>
      </w:r>
    </w:p>
    <w:p w:rsidR="00DE635E" w:rsidRPr="00DE635E" w:rsidRDefault="00DE635E" w:rsidP="00292BF4">
      <w:pPr>
        <w:spacing w:before="120"/>
        <w:jc w:val="center"/>
        <w:rPr>
          <w:b/>
          <w:color w:val="7CB7F8"/>
          <w:sz w:val="36"/>
          <w:szCs w:val="36"/>
        </w:rPr>
      </w:pPr>
      <w:r w:rsidRPr="00DE635E">
        <w:rPr>
          <w:b/>
          <w:color w:val="7CB7F8"/>
          <w:sz w:val="36"/>
          <w:szCs w:val="36"/>
        </w:rPr>
        <w:t>Student Handout</w:t>
      </w:r>
    </w:p>
    <w:p w:rsidR="00514DB1" w:rsidRDefault="00514DB1" w:rsidP="00514DB1">
      <w:pPr>
        <w:jc w:val="center"/>
      </w:pPr>
      <w:r w:rsidRPr="00514DB1">
        <w:rPr>
          <w:noProof/>
        </w:rPr>
        <w:drawing>
          <wp:inline distT="0" distB="0" distL="0" distR="0">
            <wp:extent cx="5486400" cy="800100"/>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486400" cy="800100"/>
                    </a:xfrm>
                    <a:prstGeom prst="rect">
                      <a:avLst/>
                    </a:prstGeom>
                    <a:noFill/>
                    <a:ln w="9525">
                      <a:noFill/>
                      <a:miter lim="800000"/>
                      <a:headEnd/>
                      <a:tailEnd/>
                    </a:ln>
                  </pic:spPr>
                </pic:pic>
              </a:graphicData>
            </a:graphic>
          </wp:inline>
        </w:drawing>
      </w:r>
    </w:p>
    <w:p w:rsidR="00B01DDE" w:rsidRDefault="0012345B">
      <w:r>
        <w:pict>
          <v:group id="_x0000_s1060" style="width:428.05pt;height:202.55pt;mso-position-horizontal-relative:char;mso-position-vertical-relative:line" coordorigin="1429,5402" coordsize="8561,2213">
            <v:roundrect id="_x0000_s1031" style="position:absolute;left:1429;top:5402;width:8561;height:2213" arcsize="10923f" fillcolor="#e4a81b" stroked="f"/>
            <v:roundrect id="_x0000_s1032" style="position:absolute;left:1560;top:5552;width:8325;height:2018;mso-width-relative:margin;mso-height-relative:margin" arcsize="10923f" fillcolor="#e4a81b" stroked="f">
              <v:textbox style="mso-next-textbox:#_x0000_s1032">
                <w:txbxContent>
                  <w:p w:rsidR="00560DBB" w:rsidRDefault="00C972EE" w:rsidP="004633E2">
                    <w:pPr>
                      <w:pStyle w:val="ActivityHeader"/>
                    </w:pPr>
                    <w:r>
                      <w:t>Step</w:t>
                    </w:r>
                    <w:r w:rsidR="006F7848" w:rsidRPr="00560DBB">
                      <w:t xml:space="preserve"> 1</w:t>
                    </w:r>
                    <w:r>
                      <w:t>: Locate</w:t>
                    </w:r>
                    <w:r w:rsidR="00521AD3">
                      <w:t xml:space="preserve"> the Encarta article, </w:t>
                    </w:r>
                    <w:r>
                      <w:t xml:space="preserve"> read</w:t>
                    </w:r>
                    <w:r w:rsidR="00521AD3">
                      <w:t xml:space="preserve"> it</w:t>
                    </w:r>
                    <w:r>
                      <w:t>, and w</w:t>
                    </w:r>
                    <w:r w:rsidR="00533F03">
                      <w:t>rite</w:t>
                    </w:r>
                    <w:r w:rsidR="00521AD3">
                      <w:t xml:space="preserve"> a summary</w:t>
                    </w:r>
                  </w:p>
                  <w:p w:rsidR="00C972EE" w:rsidRPr="00C972EE" w:rsidRDefault="00DE635E" w:rsidP="00C972EE">
                    <w:pPr>
                      <w:pStyle w:val="ListParagraph"/>
                      <w:numPr>
                        <w:ilvl w:val="0"/>
                        <w:numId w:val="2"/>
                      </w:numPr>
                      <w:spacing w:before="60" w:after="200" w:line="276" w:lineRule="auto"/>
                      <w:rPr>
                        <w:b/>
                        <w:color w:val="FFFFFF" w:themeColor="background1"/>
                      </w:rPr>
                    </w:pPr>
                    <w:r>
                      <w:rPr>
                        <w:color w:val="FFFFFF" w:themeColor="background1"/>
                      </w:rPr>
                      <w:t>Open Microsoft Student</w:t>
                    </w:r>
                    <w:r w:rsidR="00D044F0">
                      <w:rPr>
                        <w:color w:val="FFFFFF" w:themeColor="background1"/>
                      </w:rPr>
                      <w:t xml:space="preserve">. </w:t>
                    </w:r>
                    <w:r w:rsidR="00C972EE" w:rsidRPr="00C972EE">
                      <w:rPr>
                        <w:color w:val="FFFFFF" w:themeColor="background1"/>
                      </w:rPr>
                      <w:t>In the top right search box, search for</w:t>
                    </w:r>
                    <w:r w:rsidR="00CB07DA">
                      <w:rPr>
                        <w:color w:val="FFFFFF" w:themeColor="background1"/>
                      </w:rPr>
                      <w:t xml:space="preserve"> the article entitled  “Maya Village Preserved by Volcanic Ash</w:t>
                    </w:r>
                    <w:r w:rsidR="00C972EE" w:rsidRPr="00C972EE">
                      <w:rPr>
                        <w:rFonts w:cs="MS Reference Sans Serif"/>
                        <w:b/>
                        <w:color w:val="FFFFFF" w:themeColor="background1"/>
                      </w:rPr>
                      <w:t>.</w:t>
                    </w:r>
                    <w:r w:rsidR="00C972EE" w:rsidRPr="00C972EE">
                      <w:rPr>
                        <w:color w:val="FFFFFF" w:themeColor="background1"/>
                      </w:rPr>
                      <w:t>”  To learn more about the different ways to search for information in Microsoft Student, read Ways to Search in Microsoft Student.</w:t>
                    </w:r>
                  </w:p>
                  <w:p w:rsidR="00C972EE" w:rsidRPr="00C972EE" w:rsidRDefault="00C972EE" w:rsidP="00C972EE">
                    <w:pPr>
                      <w:pStyle w:val="ListParagraph"/>
                      <w:numPr>
                        <w:ilvl w:val="0"/>
                        <w:numId w:val="2"/>
                      </w:numPr>
                      <w:autoSpaceDE w:val="0"/>
                      <w:autoSpaceDN w:val="0"/>
                      <w:adjustRightInd w:val="0"/>
                      <w:spacing w:after="200" w:line="276" w:lineRule="auto"/>
                      <w:rPr>
                        <w:color w:val="FFFFFF" w:themeColor="background1"/>
                      </w:rPr>
                    </w:pPr>
                    <w:r w:rsidRPr="00C972EE">
                      <w:rPr>
                        <w:color w:val="FFFFFF" w:themeColor="background1"/>
                      </w:rPr>
                      <w:t xml:space="preserve">Read the article. </w:t>
                    </w:r>
                  </w:p>
                  <w:p w:rsidR="00C972EE" w:rsidRPr="00DE635E" w:rsidRDefault="00C972EE" w:rsidP="00C972EE">
                    <w:pPr>
                      <w:pStyle w:val="ListParagraph"/>
                      <w:numPr>
                        <w:ilvl w:val="0"/>
                        <w:numId w:val="2"/>
                      </w:numPr>
                      <w:autoSpaceDE w:val="0"/>
                      <w:autoSpaceDN w:val="0"/>
                      <w:adjustRightInd w:val="0"/>
                      <w:spacing w:after="200" w:line="276" w:lineRule="auto"/>
                      <w:rPr>
                        <w:color w:val="FFFFFF" w:themeColor="background1"/>
                      </w:rPr>
                    </w:pPr>
                    <w:r w:rsidRPr="00C972EE">
                      <w:rPr>
                        <w:color w:val="FFFFFF" w:themeColor="background1"/>
                      </w:rPr>
                      <w:t xml:space="preserve">Write three statements about what you found most interesting and/or important in this story. Summarize the three points of the article and </w:t>
                    </w:r>
                    <w:r w:rsidRPr="00DE635E">
                      <w:rPr>
                        <w:color w:val="FFFFFF" w:themeColor="background1"/>
                      </w:rPr>
                      <w:t xml:space="preserve">re-write them in your own words.  </w:t>
                    </w:r>
                  </w:p>
                  <w:p w:rsidR="00C972EE" w:rsidRDefault="00C972EE" w:rsidP="00C972EE">
                    <w:pPr>
                      <w:pStyle w:val="ListParagraph"/>
                      <w:numPr>
                        <w:ilvl w:val="0"/>
                        <w:numId w:val="2"/>
                      </w:numPr>
                      <w:autoSpaceDE w:val="0"/>
                      <w:autoSpaceDN w:val="0"/>
                      <w:adjustRightInd w:val="0"/>
                      <w:spacing w:after="200" w:line="276" w:lineRule="auto"/>
                    </w:pPr>
                    <w:r w:rsidRPr="00DE635E">
                      <w:rPr>
                        <w:color w:val="FFFFFF" w:themeColor="background1"/>
                      </w:rPr>
                      <w:t>Save your work.</w:t>
                    </w:r>
                  </w:p>
                  <w:p w:rsidR="006F7848" w:rsidRPr="00560DBB" w:rsidRDefault="004633E2" w:rsidP="004633E2">
                    <w:pPr>
                      <w:pStyle w:val="ActivityText"/>
                    </w:pPr>
                    <w:r>
                      <w:t>Read the article “Maya Village Preserved by Volcanic Ash” and write three statements that you found most interesting and/or important about this story. (Summarize and re-write in your own words.)</w:t>
                    </w:r>
                    <w:r w:rsidR="006F7848" w:rsidRPr="00560DBB">
                      <w:t xml:space="preserve"> </w:t>
                    </w:r>
                  </w:p>
                  <w:p w:rsidR="006F7848" w:rsidRPr="00560DBB" w:rsidRDefault="004633E2" w:rsidP="004633E2">
                    <w:pPr>
                      <w:pStyle w:val="ActivityText2"/>
                    </w:pPr>
                    <w:r w:rsidRPr="00D33797">
                      <w:t xml:space="preserve">To find the article, open Microsoft Student </w:t>
                    </w:r>
                    <w:r w:rsidR="00216F51">
                      <w:t>20</w:t>
                    </w:r>
                    <w:r w:rsidRPr="00D33797">
                      <w:t>08 and search for “</w:t>
                    </w:r>
                    <w:r w:rsidRPr="004633E2">
                      <w:t>Maya Village Preserved by Volcanic Ash</w:t>
                    </w:r>
                    <w:r w:rsidRPr="00D33797">
                      <w:t>”</w:t>
                    </w:r>
                    <w:r>
                      <w:t xml:space="preserve"> in the top right search box</w:t>
                    </w:r>
                    <w:r w:rsidRPr="00D33797">
                      <w:t>.</w:t>
                    </w:r>
                  </w:p>
                  <w:p w:rsidR="006F7848" w:rsidRDefault="006F7848"/>
                </w:txbxContent>
              </v:textbox>
            </v:roundrect>
            <w10:wrap type="none"/>
            <w10:anchorlock/>
          </v:group>
        </w:pict>
      </w:r>
    </w:p>
    <w:p w:rsidR="00514DB1" w:rsidRDefault="00514DB1" w:rsidP="00731A2A">
      <w:pPr>
        <w:spacing w:line="240" w:lineRule="auto"/>
      </w:pPr>
    </w:p>
    <w:p w:rsidR="00514DB1" w:rsidRDefault="00514DB1" w:rsidP="00514DB1">
      <w:pPr>
        <w:numPr>
          <w:ilvl w:val="0"/>
          <w:numId w:val="1"/>
        </w:numPr>
        <w:tabs>
          <w:tab w:val="right" w:pos="9360"/>
        </w:tabs>
        <w:spacing w:line="240" w:lineRule="auto"/>
      </w:pPr>
      <w:r>
        <w:t>_________________________________________________________________</w:t>
      </w:r>
      <w:r w:rsidRPr="00B71D16">
        <w:tab/>
      </w:r>
      <w:r>
        <w:br/>
      </w:r>
      <w:r>
        <w:br/>
      </w:r>
      <w:r w:rsidRPr="00514DB1">
        <w:rPr>
          <w:u w:val="single"/>
        </w:rPr>
        <w:tab/>
      </w:r>
      <w:r>
        <w:br/>
      </w:r>
      <w:r>
        <w:br/>
      </w:r>
      <w:r w:rsidRPr="00514DB1">
        <w:rPr>
          <w:u w:val="single"/>
        </w:rPr>
        <w:tab/>
      </w:r>
    </w:p>
    <w:p w:rsidR="00514DB1" w:rsidRDefault="00514DB1" w:rsidP="00514DB1"/>
    <w:p w:rsidR="00514DB1" w:rsidRDefault="00514DB1" w:rsidP="00514DB1">
      <w:pPr>
        <w:numPr>
          <w:ilvl w:val="0"/>
          <w:numId w:val="1"/>
        </w:numPr>
        <w:tabs>
          <w:tab w:val="clear" w:pos="720"/>
          <w:tab w:val="right" w:pos="9360"/>
        </w:tabs>
        <w:spacing w:line="240" w:lineRule="auto"/>
      </w:pPr>
      <w:r>
        <w:t>_________________________________________________________________</w:t>
      </w:r>
      <w:r>
        <w:br/>
      </w:r>
      <w:r>
        <w:br/>
      </w:r>
      <w:r w:rsidRPr="00514DB1">
        <w:rPr>
          <w:u w:val="single"/>
        </w:rPr>
        <w:tab/>
      </w:r>
      <w:r>
        <w:br/>
      </w:r>
      <w:r>
        <w:br/>
      </w:r>
      <w:r w:rsidRPr="00514DB1">
        <w:rPr>
          <w:u w:val="single"/>
        </w:rPr>
        <w:tab/>
      </w:r>
    </w:p>
    <w:p w:rsidR="00514DB1" w:rsidRDefault="00514DB1" w:rsidP="00514DB1"/>
    <w:p w:rsidR="00514DB1" w:rsidRDefault="00514DB1" w:rsidP="00514DB1">
      <w:pPr>
        <w:numPr>
          <w:ilvl w:val="0"/>
          <w:numId w:val="1"/>
        </w:numPr>
        <w:tabs>
          <w:tab w:val="clear" w:pos="720"/>
          <w:tab w:val="right" w:pos="9360"/>
        </w:tabs>
        <w:spacing w:line="240" w:lineRule="auto"/>
      </w:pPr>
      <w:r>
        <w:lastRenderedPageBreak/>
        <w:t>_________________________________________________________________</w:t>
      </w:r>
      <w:r>
        <w:br/>
      </w:r>
      <w:r>
        <w:br/>
      </w:r>
      <w:r w:rsidRPr="00514DB1">
        <w:rPr>
          <w:u w:val="single"/>
        </w:rPr>
        <w:tab/>
      </w:r>
      <w:r>
        <w:br/>
      </w:r>
      <w:r>
        <w:br/>
      </w:r>
      <w:r w:rsidRPr="00514DB1">
        <w:rPr>
          <w:u w:val="single"/>
        </w:rPr>
        <w:tab/>
      </w:r>
    </w:p>
    <w:p w:rsidR="00731A2A" w:rsidRDefault="00731A2A" w:rsidP="00731A2A">
      <w:pPr>
        <w:spacing w:line="240" w:lineRule="auto"/>
        <w:rPr>
          <w:sz w:val="22"/>
          <w:szCs w:val="22"/>
        </w:rPr>
      </w:pPr>
    </w:p>
    <w:p w:rsidR="0095192D" w:rsidRPr="00731A2A" w:rsidRDefault="0012345B" w:rsidP="008A5520">
      <w:pPr>
        <w:rPr>
          <w:rStyle w:val="Emphasis"/>
          <w:rFonts w:ascii="Courier New" w:hAnsi="Courier New" w:cs="Courier New"/>
          <w:i w:val="0"/>
          <w:iCs w:val="0"/>
          <w:sz w:val="20"/>
          <w:szCs w:val="20"/>
        </w:rPr>
      </w:pPr>
      <w:r w:rsidRPr="0012345B">
        <w:rPr>
          <w:rStyle w:val="Emphasis"/>
        </w:rPr>
      </w:r>
      <w:r w:rsidRPr="0012345B">
        <w:rPr>
          <w:rStyle w:val="Emphasis"/>
        </w:rPr>
        <w:pict>
          <v:group id="_x0000_s1059" style="width:428.05pt;height:128.25pt;mso-position-horizontal-relative:char;mso-position-vertical-relative:line" coordorigin="1410,1335" coordsize="8561,1992">
            <v:roundrect id="_x0000_s1034" style="position:absolute;left:1410;top:1335;width:8561;height:1905" arcsize="10923f" fillcolor="#e4a81b" stroked="f"/>
            <v:roundrect id="_x0000_s1037" style="position:absolute;left:1590;top:1445;width:8160;height:1882;mso-width-relative:margin;mso-height-relative:margin" arcsize="10923f" fillcolor="#e4a81b" stroked="f">
              <v:textbox style="mso-next-textbox:#_x0000_s1037">
                <w:txbxContent>
                  <w:p w:rsidR="00731A2A" w:rsidRDefault="00C972EE" w:rsidP="008A5520">
                    <w:pPr>
                      <w:pStyle w:val="ActivityHeader"/>
                    </w:pPr>
                    <w:r>
                      <w:t>Step</w:t>
                    </w:r>
                    <w:r w:rsidR="00731A2A" w:rsidRPr="00560DBB">
                      <w:t xml:space="preserve"> </w:t>
                    </w:r>
                    <w:r w:rsidR="00731A2A">
                      <w:t>2</w:t>
                    </w:r>
                    <w:r w:rsidR="008A5520">
                      <w:t>: Locate</w:t>
                    </w:r>
                    <w:r>
                      <w:t xml:space="preserve"> the village on the m</w:t>
                    </w:r>
                    <w:r w:rsidR="008A5520">
                      <w:t>ap</w:t>
                    </w:r>
                  </w:p>
                  <w:p w:rsidR="00C972EE" w:rsidRDefault="008A5520" w:rsidP="00C972EE">
                    <w:pPr>
                      <w:pStyle w:val="ActivityText"/>
                      <w:numPr>
                        <w:ilvl w:val="0"/>
                        <w:numId w:val="3"/>
                      </w:numPr>
                    </w:pPr>
                    <w:r>
                      <w:t>Locate</w:t>
                    </w:r>
                    <w:r w:rsidRPr="00D044F0">
                      <w:rPr>
                        <w:b/>
                      </w:rPr>
                      <w:t xml:space="preserve"> Joya de Cerén </w:t>
                    </w:r>
                    <w:r>
                      <w:t xml:space="preserve">on the Comprehensive Map using the clues given in the article about </w:t>
                    </w:r>
                    <w:r w:rsidR="00C972EE">
                      <w:t>its location. Z</w:t>
                    </w:r>
                    <w:r>
                      <w:t xml:space="preserve">oom in </w:t>
                    </w:r>
                    <w:r w:rsidR="00C972EE">
                      <w:t xml:space="preserve">on it </w:t>
                    </w:r>
                    <w:r>
                      <w:t xml:space="preserve">to locate </w:t>
                    </w:r>
                    <w:r w:rsidR="00C972EE">
                      <w:t xml:space="preserve">it </w:t>
                    </w:r>
                    <w:r>
                      <w:t>as specifically as you can.</w:t>
                    </w:r>
                  </w:p>
                  <w:p w:rsidR="00731A2A" w:rsidRPr="00731A2A" w:rsidRDefault="008A5520" w:rsidP="00C972EE">
                    <w:pPr>
                      <w:pStyle w:val="ActivityText"/>
                      <w:numPr>
                        <w:ilvl w:val="0"/>
                        <w:numId w:val="3"/>
                      </w:numPr>
                    </w:pPr>
                    <w:r>
                      <w:t>Put a push pin on its location and add the name and a bit of information.</w:t>
                    </w:r>
                  </w:p>
                </w:txbxContent>
              </v:textbox>
            </v:roundrect>
            <w10:wrap type="none"/>
            <w10:anchorlock/>
          </v:group>
        </w:pict>
      </w:r>
      <w:r w:rsidR="0095192D" w:rsidRPr="00A13290">
        <w:rPr>
          <w:rStyle w:val="Emphasis"/>
        </w:rPr>
        <w:t xml:space="preserve"> </w:t>
      </w:r>
    </w:p>
    <w:p w:rsidR="008A5520" w:rsidRDefault="008A5520" w:rsidP="00A13290">
      <w:pPr>
        <w:spacing w:line="240" w:lineRule="auto"/>
      </w:pPr>
    </w:p>
    <w:p w:rsidR="008A5520" w:rsidRDefault="0012345B" w:rsidP="00A13290">
      <w:pPr>
        <w:spacing w:line="240" w:lineRule="auto"/>
      </w:pPr>
      <w:r w:rsidRPr="0012345B">
        <w:rPr>
          <w:sz w:val="22"/>
          <w:szCs w:val="22"/>
        </w:rPr>
      </w:r>
      <w:r w:rsidRPr="0012345B">
        <w:rPr>
          <w:sz w:val="22"/>
          <w:szCs w:val="22"/>
        </w:rPr>
        <w:pict>
          <v:group id="_x0000_s1082" style="width:6in;height:112.55pt;mso-position-horizontal-relative:char;mso-position-vertical-relative:line" coordorigin="1425,7534" coordsize="8561,1302">
            <v:roundrect id="_x0000_s1083" style="position:absolute;left:1425;top:7534;width:8561;height:1302" arcsize="10923f" fillcolor="#e4a81b" stroked="f"/>
            <v:roundrect id="_x0000_s1084" style="position:absolute;left:1590;top:7644;width:8160;height:1192;mso-width-relative:margin;mso-height-relative:margin" arcsize="10923f" fillcolor="#e4a81b" stroked="f">
              <v:textbox style="mso-next-textbox:#_x0000_s1084">
                <w:txbxContent>
                  <w:p w:rsidR="004A1BC1" w:rsidRDefault="004A1BC1" w:rsidP="004A1BC1">
                    <w:pPr>
                      <w:pStyle w:val="ActivityHeader"/>
                    </w:pPr>
                    <w:r>
                      <w:t>Step</w:t>
                    </w:r>
                    <w:r w:rsidRPr="00560DBB">
                      <w:t xml:space="preserve"> </w:t>
                    </w:r>
                    <w:r>
                      <w:t xml:space="preserve">3: Use the timeline to compare </w:t>
                    </w:r>
                    <w:r w:rsidRPr="00E60E6C">
                      <w:t>Joya de Cerén</w:t>
                    </w:r>
                    <w:r>
                      <w:t xml:space="preserve"> to other cultures</w:t>
                    </w:r>
                  </w:p>
                  <w:p w:rsidR="004A1BC1" w:rsidRPr="004A1BC1" w:rsidRDefault="004A1BC1" w:rsidP="004A1BC1">
                    <w:pPr>
                      <w:pStyle w:val="ListParagraph"/>
                      <w:numPr>
                        <w:ilvl w:val="0"/>
                        <w:numId w:val="4"/>
                      </w:numPr>
                      <w:autoSpaceDE w:val="0"/>
                      <w:autoSpaceDN w:val="0"/>
                      <w:adjustRightInd w:val="0"/>
                      <w:spacing w:after="200" w:line="276" w:lineRule="auto"/>
                      <w:rPr>
                        <w:color w:val="FFFFFF" w:themeColor="background1"/>
                      </w:rPr>
                    </w:pPr>
                    <w:r w:rsidRPr="004A1BC1">
                      <w:rPr>
                        <w:color w:val="FFFFFF" w:themeColor="background1"/>
                      </w:rPr>
                      <w:t xml:space="preserve">Locate the Mayan village of Joya de Cerén on the timeline.  </w:t>
                    </w:r>
                  </w:p>
                  <w:p w:rsidR="004A1BC1" w:rsidRPr="004A1BC1" w:rsidRDefault="004A1BC1" w:rsidP="004A1BC1">
                    <w:pPr>
                      <w:pStyle w:val="ListParagraph"/>
                      <w:numPr>
                        <w:ilvl w:val="0"/>
                        <w:numId w:val="4"/>
                      </w:numPr>
                      <w:autoSpaceDE w:val="0"/>
                      <w:autoSpaceDN w:val="0"/>
                      <w:adjustRightInd w:val="0"/>
                      <w:spacing w:after="200" w:line="276" w:lineRule="auto"/>
                      <w:rPr>
                        <w:color w:val="FFFFFF" w:themeColor="background1"/>
                      </w:rPr>
                    </w:pPr>
                    <w:r w:rsidRPr="004A1BC1">
                      <w:rPr>
                        <w:color w:val="FFFFFF" w:themeColor="background1"/>
                      </w:rPr>
                      <w:t xml:space="preserve">Use the timeline to find an accomplishment of another people or culture that happened about the same time.  </w:t>
                    </w:r>
                  </w:p>
                  <w:p w:rsidR="004A1BC1" w:rsidRPr="004A1BC1" w:rsidRDefault="004A1BC1" w:rsidP="004A1BC1">
                    <w:pPr>
                      <w:pStyle w:val="ListParagraph"/>
                      <w:numPr>
                        <w:ilvl w:val="0"/>
                        <w:numId w:val="4"/>
                      </w:numPr>
                      <w:autoSpaceDE w:val="0"/>
                      <w:autoSpaceDN w:val="0"/>
                      <w:adjustRightInd w:val="0"/>
                      <w:spacing w:after="200" w:line="276" w:lineRule="auto"/>
                      <w:rPr>
                        <w:color w:val="FFFFFF" w:themeColor="background1"/>
                      </w:rPr>
                    </w:pPr>
                    <w:r w:rsidRPr="004A1BC1">
                      <w:rPr>
                        <w:color w:val="FFFFFF" w:themeColor="background1"/>
                      </w:rPr>
                      <w:t xml:space="preserve">Describe that culture’s accomplishment in a paragraph. </w:t>
                    </w:r>
                  </w:p>
                  <w:p w:rsidR="004A1BC1" w:rsidRDefault="004A1BC1" w:rsidP="008E4E2E">
                    <w:pPr>
                      <w:autoSpaceDE w:val="0"/>
                      <w:autoSpaceDN w:val="0"/>
                      <w:adjustRightInd w:val="0"/>
                      <w:spacing w:after="200" w:line="276" w:lineRule="auto"/>
                      <w:ind w:left="360"/>
                    </w:pPr>
                  </w:p>
                </w:txbxContent>
              </v:textbox>
            </v:roundrect>
            <w10:wrap type="none"/>
            <w10:anchorlock/>
          </v:group>
        </w:pict>
      </w:r>
    </w:p>
    <w:p w:rsidR="00865BDD" w:rsidRDefault="00865BDD" w:rsidP="008A5520">
      <w:pPr>
        <w:spacing w:line="360" w:lineRule="auto"/>
        <w:rPr>
          <w:sz w:val="22"/>
          <w:szCs w:val="22"/>
        </w:rPr>
      </w:pPr>
    </w:p>
    <w:p w:rsidR="008A5520" w:rsidRDefault="008A5520" w:rsidP="008A5520">
      <w:pPr>
        <w:tabs>
          <w:tab w:val="right" w:pos="9360"/>
        </w:tabs>
        <w:rPr>
          <w:u w:val="single"/>
        </w:rPr>
      </w:pPr>
      <w:r w:rsidRPr="008A5520">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p>
    <w:p w:rsidR="004F7AA8" w:rsidRPr="0093740C" w:rsidRDefault="0012345B" w:rsidP="0093740C">
      <w:pPr>
        <w:tabs>
          <w:tab w:val="right" w:pos="9360"/>
        </w:tabs>
        <w:rPr>
          <w:u w:val="single"/>
        </w:rPr>
      </w:pPr>
      <w:r>
        <w:rPr>
          <w:u w:val="single"/>
        </w:rPr>
      </w:r>
      <w:r>
        <w:rPr>
          <w:u w:val="single"/>
        </w:rPr>
        <w:pict>
          <v:group id="_x0000_s1092" style="width:6in;height:209.9pt;mso-position-horizontal-relative:char;mso-position-vertical-relative:line" coordorigin="1425,7534" coordsize="8561,1302">
            <v:roundrect id="_x0000_s1093" style="position:absolute;left:1425;top:7534;width:8561;height:1302" arcsize="10923f" fillcolor="#e4a81b" stroked="f"/>
            <v:roundrect id="_x0000_s1094" style="position:absolute;left:1590;top:7644;width:8160;height:1192;mso-width-relative:margin;mso-height-relative:margin" arcsize="10923f" fillcolor="#e4a81b" stroked="f">
              <v:textbox style="mso-next-textbox:#_x0000_s1094">
                <w:txbxContent>
                  <w:p w:rsidR="004F7AA8" w:rsidRDefault="004F7AA8" w:rsidP="004F7AA8">
                    <w:pPr>
                      <w:pStyle w:val="ActivityHeader"/>
                    </w:pPr>
                    <w:r>
                      <w:t>Step</w:t>
                    </w:r>
                    <w:r w:rsidRPr="00560DBB">
                      <w:t xml:space="preserve"> </w:t>
                    </w:r>
                    <w:r>
                      <w:t>4: Find out more</w:t>
                    </w:r>
                  </w:p>
                  <w:p w:rsidR="004F7AA8" w:rsidRPr="004A1BC1" w:rsidRDefault="004F7AA8" w:rsidP="009341A7">
                    <w:pPr>
                      <w:pStyle w:val="ListParagraph"/>
                      <w:numPr>
                        <w:ilvl w:val="0"/>
                        <w:numId w:val="6"/>
                      </w:numPr>
                      <w:shd w:val="clear" w:color="auto" w:fill="E4A81B"/>
                      <w:spacing w:line="336" w:lineRule="auto"/>
                      <w:rPr>
                        <w:color w:val="FFFFFF" w:themeColor="background1"/>
                      </w:rPr>
                    </w:pPr>
                    <w:r w:rsidRPr="004A1BC1">
                      <w:rPr>
                        <w:color w:val="FFFFFF" w:themeColor="background1"/>
                      </w:rPr>
                      <w:t>Search the Internet</w:t>
                    </w:r>
                    <w:r w:rsidRPr="004A1BC1">
                      <w:rPr>
                        <w:b/>
                        <w:color w:val="FFFFFF" w:themeColor="background1"/>
                      </w:rPr>
                      <w:t xml:space="preserve"> </w:t>
                    </w:r>
                    <w:r w:rsidRPr="004A1BC1">
                      <w:rPr>
                        <w:color w:val="FFFFFF" w:themeColor="background1"/>
                      </w:rPr>
                      <w:t xml:space="preserve">to find out any other information about Joya de Cerén that may have been discovered in the last 10 years since this article was written. Other than the name of the place, what else might you search on to find scholarly information? </w:t>
                    </w:r>
                  </w:p>
                  <w:p w:rsidR="004F7AA8" w:rsidRPr="004A1BC1" w:rsidRDefault="004F7AA8" w:rsidP="009341A7">
                    <w:pPr>
                      <w:pStyle w:val="ListParagraph"/>
                      <w:numPr>
                        <w:ilvl w:val="0"/>
                        <w:numId w:val="6"/>
                      </w:numPr>
                      <w:shd w:val="clear" w:color="auto" w:fill="E4A81B"/>
                      <w:spacing w:line="336" w:lineRule="auto"/>
                      <w:rPr>
                        <w:color w:val="FFFFFF" w:themeColor="background1"/>
                      </w:rPr>
                    </w:pPr>
                    <w:r w:rsidRPr="004A1BC1">
                      <w:rPr>
                        <w:color w:val="FFFFFF" w:themeColor="background1"/>
                      </w:rPr>
                      <w:t>Write a paragraph describing the new information that you find that was not included in the article. Be sure to include the URL of your source.</w:t>
                    </w:r>
                  </w:p>
                  <w:p w:rsidR="004F7AA8" w:rsidRPr="004F7AA8" w:rsidRDefault="004F7AA8" w:rsidP="004F7AA8">
                    <w:pPr>
                      <w:pStyle w:val="ListParagraph"/>
                      <w:autoSpaceDE w:val="0"/>
                      <w:autoSpaceDN w:val="0"/>
                      <w:adjustRightInd w:val="0"/>
                      <w:spacing w:after="200" w:line="276" w:lineRule="auto"/>
                      <w:rPr>
                        <w:color w:val="FFFFFF" w:themeColor="background1"/>
                      </w:rPr>
                    </w:pPr>
                  </w:p>
                </w:txbxContent>
              </v:textbox>
            </v:roundrect>
            <w10:wrap type="none"/>
            <w10:anchorlock/>
          </v:group>
        </w:pict>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93740C">
        <w:rPr>
          <w:u w:val="single"/>
        </w:rPr>
        <w:tab/>
      </w:r>
      <w:r w:rsidR="0093740C">
        <w:rPr>
          <w:u w:val="single"/>
        </w:rPr>
        <w:br/>
      </w:r>
      <w:r w:rsidR="008E4E2E">
        <w:rPr>
          <w:u w:val="single"/>
        </w:rPr>
        <w:tab/>
      </w:r>
    </w:p>
    <w:sectPr w:rsidR="004F7AA8" w:rsidRPr="0093740C" w:rsidSect="0093740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50FB" w:rsidRDefault="00A150FB">
      <w:r>
        <w:separator/>
      </w:r>
    </w:p>
  </w:endnote>
  <w:endnote w:type="continuationSeparator" w:id="1">
    <w:p w:rsidR="00A150FB" w:rsidRDefault="00A150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306" w:rsidRDefault="0086030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40C" w:rsidRPr="00860306" w:rsidRDefault="0093740C" w:rsidP="0086030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40C" w:rsidRPr="00860306" w:rsidRDefault="0093740C" w:rsidP="00860306">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50FB" w:rsidRDefault="00A150FB">
      <w:r>
        <w:separator/>
      </w:r>
    </w:p>
  </w:footnote>
  <w:footnote w:type="continuationSeparator" w:id="1">
    <w:p w:rsidR="00A150FB" w:rsidRDefault="00A150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306" w:rsidRDefault="0086030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306" w:rsidRDefault="0086030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4BF" w:rsidRPr="00860306" w:rsidRDefault="001B54BF" w:rsidP="00860306">
    <w:pPr>
      <w:pStyle w:val="Header"/>
      <w:rPr>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33E22"/>
    <w:multiLevelType w:val="hybridMultilevel"/>
    <w:tmpl w:val="E45E78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6A5AAE"/>
    <w:multiLevelType w:val="hybridMultilevel"/>
    <w:tmpl w:val="37A87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0B05FD"/>
    <w:multiLevelType w:val="hybridMultilevel"/>
    <w:tmpl w:val="546C0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700B5D"/>
    <w:multiLevelType w:val="hybridMultilevel"/>
    <w:tmpl w:val="546C0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346C16"/>
    <w:multiLevelType w:val="hybridMultilevel"/>
    <w:tmpl w:val="0414B798"/>
    <w:lvl w:ilvl="0" w:tplc="66A2BC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4386635"/>
    <w:multiLevelType w:val="hybridMultilevel"/>
    <w:tmpl w:val="ADA65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hideSpellingErrors/>
  <w:hideGrammaticalErrors/>
  <w:stylePaneFormatFilter w:val="3001"/>
  <w:defaultTabStop w:val="720"/>
  <w:drawingGridHorizontalSpacing w:val="120"/>
  <w:displayHorizontalDrawingGridEvery w:val="2"/>
  <w:characterSpacingControl w:val="doNotCompress"/>
  <w:savePreviewPicture/>
  <w:hdrShapeDefaults>
    <o:shapedefaults v:ext="edit" spidmax="49154">
      <o:colormru v:ext="edit" colors="#e4a81b"/>
      <o:colormenu v:ext="edit" fillcolor="#e4a81b" strokecolor="none [3215]"/>
    </o:shapedefaults>
  </w:hdrShapeDefaults>
  <w:footnotePr>
    <w:footnote w:id="0"/>
    <w:footnote w:id="1"/>
  </w:footnotePr>
  <w:endnotePr>
    <w:endnote w:id="0"/>
    <w:endnote w:id="1"/>
  </w:endnotePr>
  <w:compat/>
  <w:rsids>
    <w:rsidRoot w:val="0095192D"/>
    <w:rsid w:val="00010020"/>
    <w:rsid w:val="00043B7C"/>
    <w:rsid w:val="00056F37"/>
    <w:rsid w:val="00057C18"/>
    <w:rsid w:val="00090E5A"/>
    <w:rsid w:val="0012345B"/>
    <w:rsid w:val="0014432F"/>
    <w:rsid w:val="00145548"/>
    <w:rsid w:val="00152909"/>
    <w:rsid w:val="001773A1"/>
    <w:rsid w:val="00193329"/>
    <w:rsid w:val="001B54BF"/>
    <w:rsid w:val="001E2A83"/>
    <w:rsid w:val="00200FAB"/>
    <w:rsid w:val="00216F51"/>
    <w:rsid w:val="00235CFC"/>
    <w:rsid w:val="00260A24"/>
    <w:rsid w:val="0026398E"/>
    <w:rsid w:val="00292BF4"/>
    <w:rsid w:val="002B7B81"/>
    <w:rsid w:val="003758C5"/>
    <w:rsid w:val="004418DF"/>
    <w:rsid w:val="004633E2"/>
    <w:rsid w:val="00491000"/>
    <w:rsid w:val="004A1BC1"/>
    <w:rsid w:val="004F7AA8"/>
    <w:rsid w:val="00502D1E"/>
    <w:rsid w:val="00514DB1"/>
    <w:rsid w:val="00521AD3"/>
    <w:rsid w:val="00533F03"/>
    <w:rsid w:val="00560DBB"/>
    <w:rsid w:val="0059643F"/>
    <w:rsid w:val="00694507"/>
    <w:rsid w:val="006B259B"/>
    <w:rsid w:val="006F1448"/>
    <w:rsid w:val="006F7848"/>
    <w:rsid w:val="00723897"/>
    <w:rsid w:val="00731A2A"/>
    <w:rsid w:val="007610F0"/>
    <w:rsid w:val="00795817"/>
    <w:rsid w:val="007E58B6"/>
    <w:rsid w:val="007F1E3A"/>
    <w:rsid w:val="00860306"/>
    <w:rsid w:val="00865BDD"/>
    <w:rsid w:val="00896895"/>
    <w:rsid w:val="008A5520"/>
    <w:rsid w:val="008E4E2E"/>
    <w:rsid w:val="009341A7"/>
    <w:rsid w:val="0093740C"/>
    <w:rsid w:val="00945733"/>
    <w:rsid w:val="0095192D"/>
    <w:rsid w:val="00992DF1"/>
    <w:rsid w:val="009938E1"/>
    <w:rsid w:val="009A08E4"/>
    <w:rsid w:val="009C4377"/>
    <w:rsid w:val="009D5C81"/>
    <w:rsid w:val="00A13290"/>
    <w:rsid w:val="00A150FB"/>
    <w:rsid w:val="00A32EC5"/>
    <w:rsid w:val="00A66AB8"/>
    <w:rsid w:val="00A95C1B"/>
    <w:rsid w:val="00AB1AAD"/>
    <w:rsid w:val="00AC3F8D"/>
    <w:rsid w:val="00AD1573"/>
    <w:rsid w:val="00B01DDE"/>
    <w:rsid w:val="00B44499"/>
    <w:rsid w:val="00B71D16"/>
    <w:rsid w:val="00B93B15"/>
    <w:rsid w:val="00C2449A"/>
    <w:rsid w:val="00C661BF"/>
    <w:rsid w:val="00C972EE"/>
    <w:rsid w:val="00CB07DA"/>
    <w:rsid w:val="00D044F0"/>
    <w:rsid w:val="00D46FA7"/>
    <w:rsid w:val="00D56240"/>
    <w:rsid w:val="00DB763A"/>
    <w:rsid w:val="00DE635E"/>
    <w:rsid w:val="00E11DD8"/>
    <w:rsid w:val="00E1201B"/>
    <w:rsid w:val="00E84B06"/>
    <w:rsid w:val="00E87D7F"/>
    <w:rsid w:val="00EA16E0"/>
    <w:rsid w:val="00F05E0B"/>
    <w:rsid w:val="00F2133F"/>
    <w:rsid w:val="00F606CA"/>
    <w:rsid w:val="00F66472"/>
    <w:rsid w:val="00FD5AD4"/>
    <w:rsid w:val="00FE78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colormru v:ext="edit" colors="#e4a81b"/>
      <o:colormenu v:ext="edit" fillcolor="#e4a81b" strokecolor="none [3215]"/>
    </o:shapedefaults>
    <o:shapelayout v:ext="edit">
      <o:idmap v:ext="edit" data="1"/>
      <o:regrouptable v:ext="edit">
        <o:entry new="1" old="0"/>
        <o:entry new="2"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08E4"/>
    <w:pPr>
      <w:spacing w:line="480" w:lineRule="auto"/>
    </w:pPr>
    <w:rPr>
      <w:rFonts w:ascii="Gill Sans MT" w:hAnsi="Gill Sans MT"/>
      <w:sz w:val="24"/>
      <w:szCs w:val="24"/>
      <w:lang w:eastAsia="en-US"/>
    </w:rPr>
  </w:style>
  <w:style w:type="paragraph" w:styleId="Heading1">
    <w:name w:val="heading 1"/>
    <w:next w:val="Normal"/>
    <w:qFormat/>
    <w:rsid w:val="009A08E4"/>
    <w:pPr>
      <w:keepNext/>
      <w:spacing w:before="240" w:after="60"/>
      <w:outlineLvl w:val="0"/>
    </w:pPr>
    <w:rPr>
      <w:rFonts w:ascii="Gill Sans MT" w:hAnsi="Gill Sans MT" w:cs="Arial"/>
      <w:b/>
      <w:bCs/>
      <w:kern w:val="32"/>
      <w:sz w:val="36"/>
      <w:szCs w:val="32"/>
      <w:lang w:eastAsia="en-US"/>
    </w:rPr>
  </w:style>
  <w:style w:type="paragraph" w:styleId="Heading2">
    <w:name w:val="heading 2"/>
    <w:next w:val="Normal"/>
    <w:qFormat/>
    <w:rsid w:val="009A08E4"/>
    <w:pPr>
      <w:keepNext/>
      <w:spacing w:before="240" w:after="60"/>
      <w:outlineLvl w:val="1"/>
    </w:pPr>
    <w:rPr>
      <w:rFonts w:ascii="Gill Sans MT" w:hAnsi="Gill Sans MT" w:cs="Arial"/>
      <w:bCs/>
      <w:i/>
      <w:iCs/>
      <w:sz w:val="28"/>
      <w:szCs w:val="28"/>
      <w:lang w:eastAsia="en-US"/>
    </w:rPr>
  </w:style>
  <w:style w:type="paragraph" w:styleId="Heading3">
    <w:name w:val="heading 3"/>
    <w:next w:val="Normal"/>
    <w:qFormat/>
    <w:rsid w:val="009A08E4"/>
    <w:pPr>
      <w:keepNext/>
      <w:spacing w:before="240" w:after="60"/>
      <w:outlineLvl w:val="2"/>
    </w:pPr>
    <w:rPr>
      <w:rFonts w:ascii="Gill Sans MT" w:hAnsi="Gill Sans MT" w:cs="Arial"/>
      <w:b/>
      <w:bCs/>
      <w:sz w:val="24"/>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Title">
    <w:name w:val="Title Page Title"/>
    <w:next w:val="Normal"/>
    <w:rsid w:val="009A08E4"/>
    <w:rPr>
      <w:rFonts w:ascii="Gill Sans MT" w:hAnsi="Gill Sans MT"/>
      <w:sz w:val="80"/>
      <w:szCs w:val="24"/>
      <w:lang w:eastAsia="en-US"/>
    </w:rPr>
  </w:style>
  <w:style w:type="paragraph" w:customStyle="1" w:styleId="TitlePageSubtitle">
    <w:name w:val="Title Page Subtitle"/>
    <w:next w:val="Normal"/>
    <w:rsid w:val="009A08E4"/>
    <w:rPr>
      <w:rFonts w:ascii="Gill Sans MT" w:hAnsi="Gill Sans MT"/>
      <w:sz w:val="48"/>
      <w:szCs w:val="48"/>
      <w:lang w:eastAsia="en-US"/>
    </w:rPr>
  </w:style>
  <w:style w:type="paragraph" w:customStyle="1" w:styleId="TitlePageOther">
    <w:name w:val="Title Page Other"/>
    <w:next w:val="Normal"/>
    <w:qFormat/>
    <w:rsid w:val="00F2133F"/>
    <w:rPr>
      <w:rFonts w:ascii="Gill Sans MT" w:hAnsi="Gill Sans MT"/>
      <w:b/>
      <w:color w:val="77B559" w:themeColor="accent2"/>
      <w:sz w:val="28"/>
      <w:szCs w:val="24"/>
      <w:lang w:eastAsia="en-US"/>
    </w:rPr>
  </w:style>
  <w:style w:type="paragraph" w:customStyle="1" w:styleId="ReportTitle">
    <w:name w:val="Report Title"/>
    <w:next w:val="Normal"/>
    <w:qFormat/>
    <w:rsid w:val="00F2133F"/>
    <w:pPr>
      <w:pBdr>
        <w:bottom w:val="single" w:sz="2" w:space="1" w:color="E4A81B" w:themeColor="accent3"/>
      </w:pBdr>
      <w:spacing w:after="120"/>
    </w:pPr>
    <w:rPr>
      <w:rFonts w:asciiTheme="majorHAnsi" w:hAnsiTheme="majorHAnsi"/>
      <w:color w:val="0536B3" w:themeColor="text2"/>
      <w:sz w:val="56"/>
      <w:szCs w:val="24"/>
      <w:lang w:eastAsia="en-US"/>
    </w:rPr>
  </w:style>
  <w:style w:type="paragraph" w:styleId="Header">
    <w:name w:val="header"/>
    <w:basedOn w:val="Normal"/>
    <w:link w:val="HeaderChar"/>
    <w:uiPriority w:val="99"/>
    <w:rsid w:val="009A08E4"/>
    <w:pPr>
      <w:tabs>
        <w:tab w:val="center" w:pos="4320"/>
        <w:tab w:val="right" w:pos="8640"/>
      </w:tabs>
    </w:pPr>
  </w:style>
  <w:style w:type="paragraph" w:styleId="Footer">
    <w:name w:val="footer"/>
    <w:basedOn w:val="Normal"/>
    <w:link w:val="FooterChar"/>
    <w:uiPriority w:val="99"/>
    <w:rsid w:val="009A08E4"/>
    <w:pPr>
      <w:tabs>
        <w:tab w:val="center" w:pos="4320"/>
        <w:tab w:val="right" w:pos="8640"/>
      </w:tabs>
    </w:pPr>
  </w:style>
  <w:style w:type="character" w:styleId="PageNumber">
    <w:name w:val="page number"/>
    <w:basedOn w:val="DefaultParagraphFont"/>
    <w:rsid w:val="00F2133F"/>
    <w:rPr>
      <w:color w:val="0536B3" w:themeColor="text2"/>
    </w:rPr>
  </w:style>
  <w:style w:type="character" w:customStyle="1" w:styleId="FooterChar">
    <w:name w:val="Footer Char"/>
    <w:basedOn w:val="DefaultParagraphFont"/>
    <w:link w:val="Footer"/>
    <w:uiPriority w:val="99"/>
    <w:rsid w:val="00AB1AAD"/>
    <w:rPr>
      <w:rFonts w:ascii="Gill Sans MT" w:hAnsi="Gill Sans MT"/>
      <w:sz w:val="24"/>
      <w:szCs w:val="24"/>
      <w:lang w:eastAsia="en-US"/>
    </w:rPr>
  </w:style>
  <w:style w:type="paragraph" w:styleId="BalloonText">
    <w:name w:val="Balloon Text"/>
    <w:basedOn w:val="Normal"/>
    <w:link w:val="BalloonTextChar"/>
    <w:rsid w:val="00AB1AA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B1AAD"/>
    <w:rPr>
      <w:rFonts w:ascii="Tahoma" w:hAnsi="Tahoma" w:cs="Tahoma"/>
      <w:sz w:val="16"/>
      <w:szCs w:val="16"/>
      <w:lang w:eastAsia="en-US"/>
    </w:rPr>
  </w:style>
  <w:style w:type="paragraph" w:styleId="PlainText">
    <w:name w:val="Plain Text"/>
    <w:basedOn w:val="Normal"/>
    <w:link w:val="PlainTextChar"/>
    <w:rsid w:val="0095192D"/>
    <w:pPr>
      <w:spacing w:line="240" w:lineRule="auto"/>
    </w:pPr>
    <w:rPr>
      <w:rFonts w:ascii="Courier New" w:hAnsi="Courier New" w:cs="Courier New"/>
      <w:sz w:val="20"/>
      <w:szCs w:val="20"/>
    </w:rPr>
  </w:style>
  <w:style w:type="character" w:customStyle="1" w:styleId="PlainTextChar">
    <w:name w:val="Plain Text Char"/>
    <w:basedOn w:val="DefaultParagraphFont"/>
    <w:link w:val="PlainText"/>
    <w:rsid w:val="0095192D"/>
    <w:rPr>
      <w:rFonts w:ascii="Courier New" w:hAnsi="Courier New" w:cs="Courier New"/>
      <w:lang w:eastAsia="en-US"/>
    </w:rPr>
  </w:style>
  <w:style w:type="paragraph" w:styleId="NormalWeb">
    <w:name w:val="Normal (Web)"/>
    <w:basedOn w:val="Normal"/>
    <w:rsid w:val="0095192D"/>
    <w:pPr>
      <w:spacing w:before="100" w:beforeAutospacing="1" w:after="100" w:afterAutospacing="1" w:line="240" w:lineRule="auto"/>
    </w:pPr>
    <w:rPr>
      <w:rFonts w:ascii="Times New Roman" w:hAnsi="Times New Roman"/>
    </w:rPr>
  </w:style>
  <w:style w:type="table" w:styleId="TableGrid">
    <w:name w:val="Table Grid"/>
    <w:basedOn w:val="TableNormal"/>
    <w:rsid w:val="00A95C1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qFormat/>
    <w:rsid w:val="00A13290"/>
    <w:rPr>
      <w:i/>
      <w:iCs/>
    </w:rPr>
  </w:style>
  <w:style w:type="paragraph" w:styleId="FootnoteText">
    <w:name w:val="footnote text"/>
    <w:basedOn w:val="Normal"/>
    <w:link w:val="FootnoteTextChar"/>
    <w:rsid w:val="00E84B06"/>
    <w:pPr>
      <w:spacing w:line="240" w:lineRule="auto"/>
    </w:pPr>
    <w:rPr>
      <w:sz w:val="20"/>
      <w:szCs w:val="20"/>
    </w:rPr>
  </w:style>
  <w:style w:type="character" w:customStyle="1" w:styleId="FootnoteTextChar">
    <w:name w:val="Footnote Text Char"/>
    <w:basedOn w:val="DefaultParagraphFont"/>
    <w:link w:val="FootnoteText"/>
    <w:rsid w:val="00E84B06"/>
    <w:rPr>
      <w:rFonts w:ascii="Gill Sans MT" w:hAnsi="Gill Sans MT"/>
      <w:lang w:eastAsia="en-US"/>
    </w:rPr>
  </w:style>
  <w:style w:type="character" w:styleId="FootnoteReference">
    <w:name w:val="footnote reference"/>
    <w:basedOn w:val="DefaultParagraphFont"/>
    <w:rsid w:val="00E84B06"/>
    <w:rPr>
      <w:vertAlign w:val="superscript"/>
    </w:rPr>
  </w:style>
  <w:style w:type="character" w:customStyle="1" w:styleId="HeaderChar">
    <w:name w:val="Header Char"/>
    <w:basedOn w:val="DefaultParagraphFont"/>
    <w:link w:val="Header"/>
    <w:uiPriority w:val="99"/>
    <w:rsid w:val="006F7848"/>
    <w:rPr>
      <w:rFonts w:ascii="Gill Sans MT" w:hAnsi="Gill Sans MT"/>
      <w:sz w:val="24"/>
      <w:szCs w:val="24"/>
      <w:lang w:eastAsia="en-US"/>
    </w:rPr>
  </w:style>
  <w:style w:type="paragraph" w:styleId="ListParagraph">
    <w:name w:val="List Paragraph"/>
    <w:basedOn w:val="Normal"/>
    <w:uiPriority w:val="34"/>
    <w:qFormat/>
    <w:rsid w:val="00731A2A"/>
    <w:pPr>
      <w:ind w:left="720"/>
      <w:contextualSpacing/>
    </w:pPr>
  </w:style>
  <w:style w:type="paragraph" w:customStyle="1" w:styleId="ActivityText">
    <w:name w:val="ActivityText"/>
    <w:basedOn w:val="Normal"/>
    <w:link w:val="ActivityTextChar"/>
    <w:qFormat/>
    <w:rsid w:val="004633E2"/>
    <w:pPr>
      <w:spacing w:after="120" w:line="240" w:lineRule="auto"/>
    </w:pPr>
    <w:rPr>
      <w:color w:val="FFFFFF" w:themeColor="background1"/>
    </w:rPr>
  </w:style>
  <w:style w:type="paragraph" w:customStyle="1" w:styleId="ActivityHeader">
    <w:name w:val="ActivityHeader"/>
    <w:basedOn w:val="Normal"/>
    <w:link w:val="ActivityHeaderChar"/>
    <w:qFormat/>
    <w:rsid w:val="004633E2"/>
    <w:pPr>
      <w:spacing w:after="120" w:line="240" w:lineRule="auto"/>
    </w:pPr>
    <w:rPr>
      <w:b/>
      <w:color w:val="FFFFFF" w:themeColor="background1"/>
    </w:rPr>
  </w:style>
  <w:style w:type="character" w:customStyle="1" w:styleId="ActivityTextChar">
    <w:name w:val="ActivityText Char"/>
    <w:basedOn w:val="DefaultParagraphFont"/>
    <w:link w:val="ActivityText"/>
    <w:rsid w:val="004633E2"/>
    <w:rPr>
      <w:rFonts w:ascii="Gill Sans MT" w:hAnsi="Gill Sans MT"/>
      <w:color w:val="FFFFFF" w:themeColor="background1"/>
      <w:sz w:val="24"/>
      <w:szCs w:val="24"/>
      <w:lang w:eastAsia="en-US"/>
    </w:rPr>
  </w:style>
  <w:style w:type="paragraph" w:customStyle="1" w:styleId="ActivityText2">
    <w:name w:val="ActivityText2"/>
    <w:basedOn w:val="Normal"/>
    <w:link w:val="ActivityText2Char"/>
    <w:qFormat/>
    <w:rsid w:val="004633E2"/>
    <w:pPr>
      <w:spacing w:line="240" w:lineRule="auto"/>
    </w:pPr>
    <w:rPr>
      <w:i/>
      <w:color w:val="FFFFFF" w:themeColor="background1"/>
      <w:sz w:val="20"/>
      <w:szCs w:val="20"/>
    </w:rPr>
  </w:style>
  <w:style w:type="character" w:customStyle="1" w:styleId="ActivityHeaderChar">
    <w:name w:val="ActivityHeader Char"/>
    <w:basedOn w:val="DefaultParagraphFont"/>
    <w:link w:val="ActivityHeader"/>
    <w:rsid w:val="004633E2"/>
    <w:rPr>
      <w:rFonts w:ascii="Gill Sans MT" w:hAnsi="Gill Sans MT"/>
      <w:b/>
      <w:color w:val="FFFFFF" w:themeColor="background1"/>
      <w:sz w:val="24"/>
      <w:szCs w:val="24"/>
      <w:lang w:eastAsia="en-US"/>
    </w:rPr>
  </w:style>
  <w:style w:type="character" w:customStyle="1" w:styleId="ActivityText2Char">
    <w:name w:val="ActivityText2 Char"/>
    <w:basedOn w:val="DefaultParagraphFont"/>
    <w:link w:val="ActivityText2"/>
    <w:rsid w:val="004633E2"/>
    <w:rPr>
      <w:rFonts w:ascii="Gill Sans MT" w:hAnsi="Gill Sans MT"/>
      <w:i/>
      <w:color w:val="FFFFFF" w:themeColor="background1"/>
      <w:lang w:eastAsia="en-US"/>
    </w:rPr>
  </w:style>
  <w:style w:type="character" w:styleId="CommentReference">
    <w:name w:val="annotation reference"/>
    <w:basedOn w:val="DefaultParagraphFont"/>
    <w:uiPriority w:val="99"/>
    <w:unhideWhenUsed/>
    <w:rsid w:val="00C972EE"/>
    <w:rPr>
      <w:sz w:val="16"/>
      <w:szCs w:val="16"/>
    </w:rPr>
  </w:style>
  <w:style w:type="paragraph" w:styleId="CommentText">
    <w:name w:val="annotation text"/>
    <w:basedOn w:val="Normal"/>
    <w:link w:val="CommentTextChar"/>
    <w:rsid w:val="00CB07DA"/>
    <w:pPr>
      <w:spacing w:line="240" w:lineRule="auto"/>
    </w:pPr>
    <w:rPr>
      <w:sz w:val="20"/>
      <w:szCs w:val="20"/>
    </w:rPr>
  </w:style>
  <w:style w:type="character" w:customStyle="1" w:styleId="CommentTextChar">
    <w:name w:val="Comment Text Char"/>
    <w:basedOn w:val="DefaultParagraphFont"/>
    <w:link w:val="CommentText"/>
    <w:rsid w:val="00CB07DA"/>
    <w:rPr>
      <w:rFonts w:ascii="Gill Sans MT" w:hAnsi="Gill Sans MT"/>
      <w:lang w:eastAsia="en-US"/>
    </w:rPr>
  </w:style>
  <w:style w:type="paragraph" w:styleId="CommentSubject">
    <w:name w:val="annotation subject"/>
    <w:basedOn w:val="CommentText"/>
    <w:next w:val="CommentText"/>
    <w:link w:val="CommentSubjectChar"/>
    <w:rsid w:val="00CB07DA"/>
    <w:rPr>
      <w:b/>
      <w:bCs/>
    </w:rPr>
  </w:style>
  <w:style w:type="character" w:customStyle="1" w:styleId="CommentSubjectChar">
    <w:name w:val="Comment Subject Char"/>
    <w:basedOn w:val="CommentTextChar"/>
    <w:link w:val="CommentSubject"/>
    <w:rsid w:val="00CB07D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untain">
  <a:themeElements>
    <a:clrScheme name="Mountain">
      <a:dk1>
        <a:srgbClr val="000000"/>
      </a:dk1>
      <a:lt1>
        <a:srgbClr val="FFFFFF"/>
      </a:lt1>
      <a:dk2>
        <a:srgbClr val="0536B3"/>
      </a:dk2>
      <a:lt2>
        <a:srgbClr val="7CB7F8"/>
      </a:lt2>
      <a:accent1>
        <a:srgbClr val="3F9EE4"/>
      </a:accent1>
      <a:accent2>
        <a:srgbClr val="77B559"/>
      </a:accent2>
      <a:accent3>
        <a:srgbClr val="E4A81B"/>
      </a:accent3>
      <a:accent4>
        <a:srgbClr val="108BB4"/>
      </a:accent4>
      <a:accent5>
        <a:srgbClr val="DA7328"/>
      </a:accent5>
      <a:accent6>
        <a:srgbClr val="AE589F"/>
      </a:accent6>
      <a:hlink>
        <a:srgbClr val="460245"/>
      </a:hlink>
      <a:folHlink>
        <a:srgbClr val="AC17D6"/>
      </a:folHlink>
    </a:clrScheme>
    <a:fontScheme name="Mountain">
      <a:majorFont>
        <a:latin typeface="Gill Sans MT"/>
        <a:ea typeface=""/>
        <a:cs typeface=""/>
        <a:font script="Cyrl" typeface="Arial"/>
        <a:font script="Grek" typeface="Arial"/>
        <a:font script="Jpan" typeface="HG丸ｺﾞｼｯｸM-PRO"/>
        <a:font script="Hang" typeface="HY 헤드라인 M"/>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ill Sans MT"/>
        <a:ea typeface=""/>
        <a:cs typeface=""/>
        <a:font script="Cyrl" typeface="Arial"/>
        <a:font script="Grek" typeface="Arial"/>
        <a:font script="Jpan" typeface="HG丸ｺﾞｼｯｸM-PRO"/>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untain">
      <a:fillStyleLst>
        <a:solidFill>
          <a:schemeClr val="phClr"/>
        </a:solidFill>
        <a:gradFill rotWithShape="1">
          <a:gsLst>
            <a:gs pos="0">
              <a:schemeClr val="phClr">
                <a:tint val="100000"/>
                <a:shade val="100000"/>
                <a:hueMod val="100000"/>
                <a:satMod val="100000"/>
              </a:schemeClr>
            </a:gs>
            <a:gs pos="50000">
              <a:schemeClr val="phClr">
                <a:tint val="25000"/>
                <a:shade val="100000"/>
                <a:hueMod val="100000"/>
                <a:satMod val="100000"/>
              </a:schemeClr>
            </a:gs>
            <a:gs pos="100000">
              <a:schemeClr val="phClr">
                <a:tint val="100000"/>
                <a:shade val="100000"/>
                <a:hueMod val="100000"/>
                <a:satMod val="100000"/>
              </a:schemeClr>
            </a:gs>
          </a:gsLst>
          <a:lin ang="5400000" scaled="1"/>
        </a:gradFill>
        <a:gradFill rotWithShape="1">
          <a:gsLst>
            <a:gs pos="0">
              <a:schemeClr val="phClr">
                <a:tint val="40000"/>
                <a:shade val="100000"/>
                <a:hueMod val="100000"/>
                <a:satMod val="100000"/>
              </a:schemeClr>
            </a:gs>
            <a:gs pos="30000">
              <a:schemeClr val="phClr">
                <a:tint val="100000"/>
                <a:shade val="100000"/>
                <a:hueMod val="100000"/>
                <a:satMod val="100000"/>
              </a:schemeClr>
            </a:gs>
            <a:gs pos="68000">
              <a:schemeClr val="phClr">
                <a:tint val="100000"/>
                <a:shade val="100000"/>
                <a:hueMod val="100000"/>
                <a:satMod val="100000"/>
              </a:schemeClr>
            </a:gs>
            <a:gs pos="100000">
              <a:schemeClr val="phClr">
                <a:tint val="40000"/>
                <a:shade val="100000"/>
                <a:hueMod val="100000"/>
                <a:satMod val="100000"/>
              </a:schemeClr>
            </a:gs>
          </a:gsLst>
          <a:lin ang="5400000" scaled="1"/>
        </a:gradFill>
      </a:fillStyleLst>
      <a:lnStyleLst>
        <a:ln w="127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br" rotWithShape="0">
              <a:srgbClr val="000000">
                <a:alpha val="0"/>
              </a:srgbClr>
            </a:outerShdw>
          </a:effectLst>
        </a:effectStyle>
        <a:effectStyle>
          <a:effectLst>
            <a:outerShdw blurRad="38100" dist="25400" dir="5400000" algn="ctr" rotWithShape="0">
              <a:srgbClr val="EBE9ED">
                <a:alpha val="0"/>
              </a:srgbClr>
            </a:outerShdw>
          </a:effectLst>
          <a:scene3d>
            <a:camera prst="orthographicFront">
              <a:rot lat="0" lon="0" rev="0"/>
            </a:camera>
            <a:lightRig rig="glow" dir="b"/>
          </a:scene3d>
          <a:sp3d contourW="6350" prstMaterial="softEdge">
            <a:bevelT w="25400" h="25400"/>
            <a:contourClr>
              <a:schemeClr val="phClr">
                <a:tint val="90000"/>
                <a:shade val="100000"/>
                <a:hueMod val="100000"/>
                <a:satMod val="100000"/>
              </a:schemeClr>
            </a:contourClr>
          </a:sp3d>
        </a:effectStyle>
        <a:effectStyle>
          <a:effectLst>
            <a:reflection blurRad="12700" stA="40000" endPos="40000" dist="25400" dir="5400000" sy="-100000" rotWithShape="0"/>
          </a:effectLst>
          <a:scene3d>
            <a:camera prst="perspectiveFront"/>
            <a:lightRig rig="glow" dir="b"/>
          </a:scene3d>
          <a:sp3d contourW="6350" prstMaterial="softEdge">
            <a:bevelT w="50800" h="25400"/>
            <a:contourClr>
              <a:schemeClr val="phClr">
                <a:tint val="100000"/>
                <a:shade val="80000"/>
                <a:hueMod val="100000"/>
                <a:satMod val="100000"/>
              </a:schemeClr>
            </a:contourClr>
          </a:sp3d>
        </a:effectStyle>
      </a:effectStyleLst>
      <a:bgFillStyleLst>
        <a:solidFill>
          <a:schemeClr val="phClr"/>
        </a:solidFill>
        <a:gradFill rotWithShape="1">
          <a:gsLst>
            <a:gs pos="0">
              <a:schemeClr val="phClr">
                <a:shade val="40000"/>
                <a:satMod val="165000"/>
              </a:schemeClr>
            </a:gs>
            <a:gs pos="50000">
              <a:schemeClr val="phClr">
                <a:shade val="95000"/>
                <a:satMod val="100000"/>
              </a:schemeClr>
            </a:gs>
            <a:gs pos="100000">
              <a:schemeClr val="phClr">
                <a:tint val="10000"/>
                <a:satMod val="300000"/>
              </a:schemeClr>
            </a:gs>
          </a:gsLst>
          <a:lin ang="13000000" scaled="0"/>
        </a:gradFill>
        <a:blipFill>
          <a:blip xmlns:r="http://schemas.openxmlformats.org/officeDocument/2006/relationships" r:embed="rId1">
            <a:duotone>
              <a:schemeClr val="phClr">
                <a:shade val="75000"/>
              </a:schemeClr>
              <a:schemeClr val="phClr">
                <a:tint val="55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Words>
  <Characters>389</Characters>
  <Application>Microsoft Office Word</Application>
  <DocSecurity>0</DocSecurity>
  <PresentationFormat/>
  <Lines>3</Lines>
  <Paragraphs>1</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2009-07-24T19:12:00Z</dcterms:created>
  <dcterms:modified xsi:type="dcterms:W3CDTF">2009-07-24T19:12:00Z</dcterms:modified>
</cp:coreProperties>
</file>